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79D5" w:rsidRDefault="007E79D5" w:rsidP="000474E5">
      <w:pPr>
        <w:spacing w:after="0" w:line="240" w:lineRule="auto"/>
      </w:pPr>
      <w:r>
        <w:separator/>
      </w:r>
    </w:p>
  </w:endnote>
  <w:endnote w:type="continuationSeparator" w:id="0">
    <w:p w:rsidR="007E79D5" w:rsidRDefault="007E79D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79D5" w:rsidRDefault="007E79D5" w:rsidP="000474E5">
      <w:pPr>
        <w:spacing w:after="0" w:line="240" w:lineRule="auto"/>
      </w:pPr>
      <w:r>
        <w:separator/>
      </w:r>
    </w:p>
  </w:footnote>
  <w:footnote w:type="continuationSeparator" w:id="0">
    <w:p w:rsidR="007E79D5" w:rsidRDefault="007E79D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661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544594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661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544595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661A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544593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661A2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7E79D5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52E6C0-4083-45F0-935D-5278580EFE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2020-12-09T14:31:00Z</dcterms:modified>
</cp:coreProperties>
</file>